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60" w:rsidRPr="0087177F" w:rsidRDefault="007B0860" w:rsidP="00BB0028">
      <w:pPr>
        <w:pStyle w:val="1"/>
        <w:spacing w:line="360" w:lineRule="exact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Должностной регламент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отдела урегулирования задолженности</w:t>
      </w:r>
    </w:p>
    <w:p w:rsidR="007B0860" w:rsidRPr="0087177F" w:rsidRDefault="007B0860" w:rsidP="0060486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0860" w:rsidRPr="0087177F" w:rsidRDefault="007B0860" w:rsidP="00604862">
      <w:pPr>
        <w:autoSpaceDE w:val="0"/>
        <w:autoSpaceDN w:val="0"/>
        <w:adjustRightInd w:val="0"/>
        <w:spacing w:line="240" w:lineRule="atLeast"/>
        <w:jc w:val="center"/>
        <w:rPr>
          <w:sz w:val="16"/>
          <w:szCs w:val="28"/>
        </w:rPr>
      </w:pPr>
      <w:r w:rsidRPr="0087177F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I. Общие положения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6D5EE1" w:rsidRPr="00DD76E8">
        <w:rPr>
          <w:sz w:val="28"/>
          <w:szCs w:val="28"/>
        </w:rPr>
        <w:t>(далее – главный государственный налоговый инспектор)</w:t>
      </w:r>
      <w:r w:rsidR="006D5EE1">
        <w:rPr>
          <w:sz w:val="28"/>
          <w:szCs w:val="28"/>
        </w:rPr>
        <w:t xml:space="preserve"> </w:t>
      </w:r>
      <w:r w:rsidRPr="00DD76E8">
        <w:rPr>
          <w:sz w:val="28"/>
          <w:szCs w:val="28"/>
        </w:rPr>
        <w:t xml:space="preserve">отдела урегулирования задолженности (далее – отдел) Управления Федеральной налоговой службы </w:t>
      </w:r>
      <w:proofErr w:type="gramStart"/>
      <w:r w:rsidRPr="00DD76E8">
        <w:rPr>
          <w:sz w:val="28"/>
          <w:szCs w:val="28"/>
        </w:rPr>
        <w:t xml:space="preserve">по </w:t>
      </w:r>
      <w:r w:rsidR="004978B5">
        <w:rPr>
          <w:sz w:val="28"/>
          <w:szCs w:val="28"/>
        </w:rPr>
        <w:t xml:space="preserve"> </w:t>
      </w:r>
      <w:r w:rsidRPr="00DD76E8">
        <w:rPr>
          <w:sz w:val="28"/>
          <w:szCs w:val="28"/>
        </w:rPr>
        <w:t>г.</w:t>
      </w:r>
      <w:proofErr w:type="gramEnd"/>
      <w:r w:rsidRPr="00DD76E8">
        <w:rPr>
          <w:sz w:val="28"/>
          <w:szCs w:val="28"/>
        </w:rPr>
        <w:t xml:space="preserve"> Москве относится к ведущей группе должностей гражданской службы категории «специалисты».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DD76E8">
        <w:rPr>
          <w:sz w:val="28"/>
          <w:szCs w:val="28"/>
        </w:rPr>
        <w:t>Регистрационный номер (код) должности – 11-3-3-069.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</w:t>
      </w:r>
      <w:r w:rsidR="00042257">
        <w:rPr>
          <w:sz w:val="28"/>
          <w:szCs w:val="28"/>
        </w:rPr>
        <w:t xml:space="preserve">ора: регулирование </w:t>
      </w:r>
      <w:r w:rsidRPr="00DD76E8">
        <w:rPr>
          <w:sz w:val="28"/>
          <w:szCs w:val="28"/>
        </w:rPr>
        <w:t>финансовой деятельности и финансовых рынков.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 xml:space="preserve">гражданской службы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color w:val="000000"/>
          <w:sz w:val="28"/>
          <w:szCs w:val="28"/>
        </w:rPr>
      </w:pPr>
      <w:r w:rsidRPr="00DD76E8">
        <w:rPr>
          <w:sz w:val="28"/>
          <w:szCs w:val="28"/>
        </w:rPr>
        <w:t>6.1. Наличие высшего образования.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DD76E8">
        <w:rPr>
          <w:spacing w:val="-2"/>
          <w:sz w:val="28"/>
          <w:szCs w:val="28"/>
        </w:rPr>
        <w:t>6.2. </w:t>
      </w:r>
      <w:r w:rsidRPr="00DD76E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 Наличие профессиональных знаний: </w:t>
      </w:r>
    </w:p>
    <w:p w:rsidR="007B0860" w:rsidRPr="00DD76E8" w:rsidRDefault="007B0860" w:rsidP="00BB0028">
      <w:pPr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 xml:space="preserve">6.4.1. В сфере законодательства Российской Федерации: 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Налоговый кодекс Российской Федерации;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Уголовный кодекс Российской Федерации (статьи 198-199.2);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Гражданский кодекс Российской Федерации (часть первая); 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Федеральный закон от 26.10.2002 № 127-ФЗ «О несостоятельности (банкротстве)»;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 Федеральный закон от 14.07.2022 № 263 - ФЗ «О внесении изменений в части первую и вторую Налогового кодекса Российский Федерации»;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lastRenderedPageBreak/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Минфина России от 08.07.2019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Соглашение от 13.02.2023 № 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30.11.2022 № 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6.4.2. Иные профессиональные знания: 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 xml:space="preserve">- понятие и порядок урегулирования задолженности, </w:t>
      </w:r>
      <w:r w:rsidR="00764571" w:rsidRPr="00764571">
        <w:rPr>
          <w:sz w:val="28"/>
          <w:szCs w:val="28"/>
          <w:lang w:eastAsia="en-US"/>
        </w:rPr>
        <w:t>применение мер взыскания задолженности</w:t>
      </w:r>
      <w:r w:rsidR="00764571">
        <w:rPr>
          <w:sz w:val="28"/>
          <w:szCs w:val="28"/>
          <w:lang w:eastAsia="en-US"/>
        </w:rPr>
        <w:t>,</w:t>
      </w:r>
      <w:r w:rsidR="00764571" w:rsidRPr="00DD76E8">
        <w:rPr>
          <w:sz w:val="28"/>
          <w:szCs w:val="28"/>
          <w:lang w:eastAsia="en-US"/>
        </w:rPr>
        <w:t xml:space="preserve"> </w:t>
      </w:r>
      <w:r w:rsidRPr="00DD76E8">
        <w:rPr>
          <w:sz w:val="28"/>
          <w:szCs w:val="28"/>
          <w:lang w:eastAsia="en-US"/>
        </w:rPr>
        <w:t>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DD76E8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7B0860" w:rsidRPr="00DD76E8" w:rsidRDefault="007B0860" w:rsidP="00BB0028">
      <w:pPr>
        <w:tabs>
          <w:tab w:val="left" w:pos="9033"/>
        </w:tabs>
        <w:spacing w:line="360" w:lineRule="exact"/>
        <w:ind w:firstLine="567"/>
        <w:jc w:val="both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</w:t>
      </w:r>
      <w:r w:rsidR="00A05666">
        <w:rPr>
          <w:color w:val="000000"/>
          <w:spacing w:val="-2"/>
          <w:sz w:val="28"/>
          <w:szCs w:val="28"/>
        </w:rPr>
        <w:t>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6.5. Наличие функциональных знаний: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 6.6. Наличие базовых умений: 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уметь мыслить системно (стратегически);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коммуникативные умения;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управлять изменениями.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6.7. Наличие профессиональных умений: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осуществления экспертизы проектов нормативных правовых актов;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обеспечения выполнения поставленных руководством задач;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эффективного планирования служебного времени;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анализа и прогнозирования деятельности в порученной сфере;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использования опыта и мнения коллег;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6.8. Наличие функциональных умений: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III. Должностные обязанности, права и ответственность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D76E8">
          <w:rPr>
            <w:sz w:val="28"/>
            <w:szCs w:val="28"/>
          </w:rPr>
          <w:t>статьями 14</w:t>
        </w:r>
      </w:hyperlink>
      <w:r w:rsidRPr="00DD76E8">
        <w:rPr>
          <w:sz w:val="28"/>
          <w:szCs w:val="28"/>
        </w:rPr>
        <w:t xml:space="preserve">, </w:t>
      </w:r>
      <w:hyperlink r:id="rId9" w:history="1">
        <w:r w:rsidRPr="00DD76E8">
          <w:rPr>
            <w:sz w:val="28"/>
            <w:szCs w:val="28"/>
          </w:rPr>
          <w:t>15</w:t>
        </w:r>
      </w:hyperlink>
      <w:r w:rsidRPr="00DD76E8">
        <w:rPr>
          <w:sz w:val="28"/>
          <w:szCs w:val="28"/>
        </w:rPr>
        <w:t xml:space="preserve">, </w:t>
      </w:r>
      <w:hyperlink r:id="rId10" w:history="1">
        <w:r w:rsidRPr="00DD76E8">
          <w:rPr>
            <w:sz w:val="28"/>
            <w:szCs w:val="28"/>
          </w:rPr>
          <w:t>17</w:t>
        </w:r>
      </w:hyperlink>
      <w:r w:rsidRPr="00DD76E8">
        <w:rPr>
          <w:sz w:val="28"/>
          <w:szCs w:val="28"/>
        </w:rPr>
        <w:t xml:space="preserve">, </w:t>
      </w:r>
      <w:hyperlink r:id="rId11" w:history="1">
        <w:r w:rsidRPr="00DD76E8">
          <w:rPr>
            <w:sz w:val="28"/>
            <w:szCs w:val="28"/>
          </w:rPr>
          <w:t>18</w:t>
        </w:r>
      </w:hyperlink>
      <w:r w:rsidRPr="00DD76E8">
        <w:rPr>
          <w:sz w:val="28"/>
          <w:szCs w:val="28"/>
        </w:rPr>
        <w:t xml:space="preserve"> Фед</w:t>
      </w:r>
      <w:r w:rsidR="00604862">
        <w:rPr>
          <w:sz w:val="28"/>
          <w:szCs w:val="28"/>
        </w:rPr>
        <w:t>ерального закона от 27.07.2004 №</w:t>
      </w:r>
      <w:r w:rsidRPr="00DD76E8">
        <w:rPr>
          <w:sz w:val="28"/>
          <w:szCs w:val="28"/>
        </w:rPr>
        <w:t xml:space="preserve"> 79-ФЗ "О государственной гражданской службе Российской Федерации" (далее – Федеральный закон).</w:t>
      </w:r>
    </w:p>
    <w:p w:rsidR="00101F2F" w:rsidRDefault="007B0860" w:rsidP="00EF113E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8. </w:t>
      </w:r>
      <w:r w:rsidR="00B11DAF" w:rsidRPr="0087177F">
        <w:rPr>
          <w:sz w:val="28"/>
          <w:szCs w:val="28"/>
        </w:rPr>
        <w:t>В целях реализации задач и функций, возложенных на отдел урегулирования задолженности, главный государственный налоговый инспектор обязан:</w:t>
      </w:r>
    </w:p>
    <w:p w:rsidR="00101F2F" w:rsidRDefault="00101F2F" w:rsidP="00DA5A01">
      <w:pPr>
        <w:pStyle w:val="a3"/>
        <w:spacing w:line="360" w:lineRule="exact"/>
        <w:ind w:firstLine="567"/>
        <w:rPr>
          <w:sz w:val="28"/>
          <w:szCs w:val="28"/>
        </w:rPr>
      </w:pPr>
      <w:r w:rsidRPr="00DA0E67">
        <w:rPr>
          <w:sz w:val="28"/>
          <w:szCs w:val="28"/>
        </w:rPr>
        <w:t xml:space="preserve">- рассматривать и подготавливать письменные </w:t>
      </w:r>
      <w:r>
        <w:rPr>
          <w:sz w:val="28"/>
          <w:szCs w:val="28"/>
        </w:rPr>
        <w:t xml:space="preserve">ответы и </w:t>
      </w:r>
      <w:r w:rsidRPr="00DA0E67">
        <w:rPr>
          <w:sz w:val="28"/>
          <w:szCs w:val="28"/>
        </w:rPr>
        <w:t xml:space="preserve">разъяснения юридическим, физическим лицам и индивидуальным предпринимателям по их обращениям (жалобам) в части вопросов, входящих в компетенцию отдела; </w:t>
      </w:r>
    </w:p>
    <w:p w:rsidR="00145579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рассматривать и подготавливать письменные ответы, разъяснения и заключения на запросы</w:t>
      </w:r>
      <w:r w:rsidR="00DA5A01">
        <w:rPr>
          <w:sz w:val="28"/>
          <w:szCs w:val="28"/>
        </w:rPr>
        <w:t xml:space="preserve"> ФНС России, а также запросы</w:t>
      </w:r>
      <w:r>
        <w:rPr>
          <w:sz w:val="28"/>
          <w:szCs w:val="28"/>
        </w:rPr>
        <w:t xml:space="preserve"> (служебные записки) структурных подразделений Управления, в рамках деятельности отдела;</w:t>
      </w:r>
    </w:p>
    <w:p w:rsidR="00DA5A01" w:rsidRDefault="00EF113E" w:rsidP="00DA5A01">
      <w:pPr>
        <w:pStyle w:val="a3"/>
        <w:tabs>
          <w:tab w:val="left" w:pos="567"/>
          <w:tab w:val="left" w:pos="709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ab/>
      </w:r>
      <w:r w:rsidR="00DA5A01">
        <w:rPr>
          <w:sz w:val="28"/>
          <w:szCs w:val="28"/>
        </w:rPr>
        <w:t xml:space="preserve">- </w:t>
      </w:r>
      <w:r w:rsidR="00DA5A01" w:rsidRPr="00DA5A01">
        <w:rPr>
          <w:sz w:val="28"/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 Подготавливать соответствующие проекты решений по результатам рассмотрения жалоб</w:t>
      </w:r>
      <w:r w:rsidR="00DA5A01">
        <w:rPr>
          <w:sz w:val="28"/>
          <w:szCs w:val="28"/>
        </w:rPr>
        <w:t>;</w:t>
      </w:r>
    </w:p>
    <w:p w:rsidR="00DA5A01" w:rsidRPr="00DA5A01" w:rsidRDefault="00EF113E" w:rsidP="00DA5A0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5A01" w:rsidRPr="00DA5A01">
        <w:rPr>
          <w:sz w:val="28"/>
          <w:szCs w:val="28"/>
        </w:rPr>
        <w:t>- вести информационные ресурсы по направлению досудебного урегулирования налоговых споров;</w:t>
      </w:r>
    </w:p>
    <w:p w:rsidR="00145579" w:rsidRPr="005405BD" w:rsidRDefault="00145579" w:rsidP="00145579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B11DAF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обеспечивать взаимодействие</w:t>
      </w:r>
      <w:r w:rsidR="00B11DAF" w:rsidRPr="0087177F">
        <w:rPr>
          <w:sz w:val="28"/>
          <w:szCs w:val="28"/>
        </w:rPr>
        <w:t xml:space="preserve">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604862" w:rsidRPr="00065FA6" w:rsidRDefault="00604862" w:rsidP="0060486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-координировать организацию и осуществление внутреннего контроля деятельности налоговых органов по технологическим процессам с учетом внедрения ЕНС;</w:t>
      </w:r>
    </w:p>
    <w:p w:rsidR="00604862" w:rsidRPr="00065FA6" w:rsidRDefault="00604862" w:rsidP="00604862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 xml:space="preserve">- в случае возникновения нештатной ситуации, выполнять иные функции по </w:t>
      </w:r>
      <w:r>
        <w:rPr>
          <w:color w:val="000000"/>
          <w:sz w:val="28"/>
          <w:szCs w:val="28"/>
        </w:rPr>
        <w:t>направлению деятельности отдела;</w:t>
      </w:r>
    </w:p>
    <w:p w:rsidR="00604862" w:rsidRDefault="00604862" w:rsidP="00604862">
      <w:pPr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04862" w:rsidRPr="00065FA6" w:rsidRDefault="00604862" w:rsidP="00604862">
      <w:pPr>
        <w:ind w:firstLine="708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>соблюдать правила служебного распорядка;</w:t>
      </w:r>
    </w:p>
    <w:p w:rsidR="00604862" w:rsidRPr="00926D28" w:rsidRDefault="00604862" w:rsidP="00604862">
      <w:pPr>
        <w:pStyle w:val="a3"/>
        <w:ind w:left="-180" w:firstLine="888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604862" w:rsidRPr="00926D28" w:rsidRDefault="00604862" w:rsidP="00604862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iCs/>
          <w:color w:val="000000" w:themeColor="text1"/>
          <w:sz w:val="28"/>
          <w:szCs w:val="28"/>
        </w:rPr>
        <w:t xml:space="preserve">- </w:t>
      </w:r>
      <w:r w:rsidRPr="00926D28">
        <w:rPr>
          <w:color w:val="000000" w:themeColor="text1"/>
          <w:sz w:val="28"/>
          <w:szCs w:val="28"/>
        </w:rPr>
        <w:t>обеспечивать сохра</w:t>
      </w:r>
      <w:r>
        <w:rPr>
          <w:color w:val="000000" w:themeColor="text1"/>
          <w:sz w:val="28"/>
          <w:szCs w:val="28"/>
        </w:rPr>
        <w:t>нность служебного удостоверения;</w:t>
      </w:r>
    </w:p>
    <w:p w:rsidR="00604862" w:rsidRDefault="00604862" w:rsidP="00604862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выполнять иные поручения руководства в соответствии с Положением об отделе и Управлении</w:t>
      </w:r>
      <w:r>
        <w:rPr>
          <w:color w:val="000000" w:themeColor="text1"/>
          <w:sz w:val="28"/>
          <w:szCs w:val="28"/>
        </w:rPr>
        <w:t>.</w:t>
      </w:r>
    </w:p>
    <w:p w:rsidR="007B0860" w:rsidRPr="00DD76E8" w:rsidRDefault="007B0860" w:rsidP="00BB0028">
      <w:pPr>
        <w:pStyle w:val="a3"/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0860" w:rsidRPr="00DD76E8" w:rsidRDefault="007B0860" w:rsidP="00BB0028">
      <w:pPr>
        <w:pStyle w:val="11"/>
        <w:spacing w:line="360" w:lineRule="exact"/>
        <w:ind w:firstLine="567"/>
        <w:rPr>
          <w:szCs w:val="28"/>
        </w:rPr>
      </w:pPr>
      <w:r w:rsidRPr="00DD76E8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10161A">
        <w:rPr>
          <w:szCs w:val="28"/>
        </w:rPr>
        <w:t>,</w:t>
      </w:r>
      <w:r w:rsidRPr="00DD76E8">
        <w:rPr>
          <w:szCs w:val="28"/>
        </w:rPr>
        <w:t xml:space="preserve"> и материалов;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9) защиту сведений о гражданском служащем;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10) должностной рост на конкурсной основе;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12" w:history="1">
        <w:r w:rsidRPr="00DD76E8">
          <w:rPr>
            <w:sz w:val="28"/>
            <w:szCs w:val="28"/>
          </w:rPr>
          <w:t>законом</w:t>
        </w:r>
      </w:hyperlink>
      <w:r w:rsidRPr="00DD76E8">
        <w:rPr>
          <w:sz w:val="28"/>
          <w:szCs w:val="28"/>
        </w:rPr>
        <w:t xml:space="preserve">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12) членство в профессиональном союзе;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D76E8">
          <w:rPr>
            <w:sz w:val="28"/>
            <w:szCs w:val="28"/>
          </w:rPr>
          <w:t>служебной проверки</w:t>
        </w:r>
      </w:hyperlink>
      <w:r w:rsidRPr="00DD76E8">
        <w:rPr>
          <w:sz w:val="28"/>
          <w:szCs w:val="28"/>
        </w:rPr>
        <w:t>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DD76E8">
          <w:rPr>
            <w:sz w:val="28"/>
            <w:szCs w:val="28"/>
          </w:rPr>
          <w:t>представителя нанимателя</w:t>
        </w:r>
      </w:hyperlink>
      <w:r w:rsidRPr="00DD76E8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D76E8">
          <w:rPr>
            <w:sz w:val="28"/>
            <w:szCs w:val="28"/>
          </w:rPr>
          <w:t>конфликт интересов</w:t>
        </w:r>
      </w:hyperlink>
      <w:r w:rsidRPr="00DD76E8">
        <w:rPr>
          <w:sz w:val="28"/>
          <w:szCs w:val="28"/>
        </w:rPr>
        <w:t>.</w:t>
      </w:r>
    </w:p>
    <w:p w:rsidR="00DD76E8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10. Главный государственный налоговый инспектор </w:t>
      </w:r>
      <w:r w:rsidR="00DD76E8" w:rsidRPr="00DD76E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EF113E" w:rsidRDefault="007B0860" w:rsidP="0060486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11.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4862" w:rsidRPr="00DD76E8" w:rsidRDefault="00604862" w:rsidP="0060486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  <w:r w:rsidR="00BB0028">
        <w:rPr>
          <w:b/>
          <w:sz w:val="28"/>
          <w:szCs w:val="28"/>
        </w:rPr>
        <w:t xml:space="preserve"> </w:t>
      </w:r>
      <w:r w:rsidRPr="00DD76E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и иные решения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EE1" w:rsidRDefault="007B0860" w:rsidP="00604862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604862" w:rsidRPr="00604862" w:rsidRDefault="00604862" w:rsidP="00604862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1EF3" w:rsidRDefault="00751EF3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2D2B4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B0860" w:rsidRPr="00DD76E8" w:rsidRDefault="007B0860" w:rsidP="00BB0028">
      <w:pPr>
        <w:tabs>
          <w:tab w:val="left" w:pos="546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DD76E8">
        <w:rPr>
          <w:sz w:val="28"/>
          <w:szCs w:val="28"/>
        </w:rPr>
        <w:tab/>
        <w:t xml:space="preserve">- оказания консультационной помощи работникам Управления и подведомственным Инспекциям по вопросам </w:t>
      </w:r>
      <w:r w:rsidR="002D2B40">
        <w:rPr>
          <w:sz w:val="28"/>
          <w:szCs w:val="28"/>
        </w:rPr>
        <w:t>в пределах функциональной компетенции</w:t>
      </w:r>
      <w:r w:rsidRPr="00DD76E8">
        <w:rPr>
          <w:sz w:val="28"/>
          <w:szCs w:val="28"/>
        </w:rPr>
        <w:t>;</w:t>
      </w:r>
    </w:p>
    <w:p w:rsidR="007B0860" w:rsidRPr="0039000C" w:rsidRDefault="007B0860" w:rsidP="0039000C">
      <w:pPr>
        <w:tabs>
          <w:tab w:val="left" w:pos="993"/>
        </w:tabs>
        <w:autoSpaceDE w:val="0"/>
        <w:autoSpaceDN w:val="0"/>
        <w:adjustRightInd w:val="0"/>
        <w:spacing w:line="360" w:lineRule="exact"/>
        <w:ind w:firstLine="546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иным вопросам, </w:t>
      </w:r>
      <w:r w:rsidR="0039000C" w:rsidRPr="0039000C">
        <w:rPr>
          <w:sz w:val="28"/>
          <w:szCs w:val="28"/>
        </w:rPr>
        <w:t>в соответствии замещаемой должностью гражданской службы в пределах функциональной компетентности.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соответствии со своей компетенцией обязан участвовать в подготовке (обсуждении) нормативных проектов документов: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положений об отделе и </w:t>
      </w:r>
      <w:r w:rsidR="00BB0028">
        <w:rPr>
          <w:sz w:val="28"/>
          <w:szCs w:val="28"/>
        </w:rPr>
        <w:t>У</w:t>
      </w:r>
      <w:r w:rsidRPr="00DD76E8">
        <w:rPr>
          <w:sz w:val="28"/>
          <w:szCs w:val="28"/>
        </w:rPr>
        <w:t>правлении;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графика отпусков гражданских служащих отдела;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FA1677" w:rsidRDefault="00FA1677" w:rsidP="00604862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VI. Сроки и процедуры подготовки, рассмотрения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проектов управленческих и иных решений, порядок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согласования и принятия данных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VII. Порядок служебного взаимодействия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D76E8">
          <w:rPr>
            <w:sz w:val="28"/>
            <w:szCs w:val="28"/>
          </w:rPr>
          <w:t>общих принципов</w:t>
        </w:r>
      </w:hyperlink>
      <w:r w:rsidRPr="00DD76E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</w:t>
      </w:r>
      <w:r w:rsidR="00604862">
        <w:rPr>
          <w:sz w:val="28"/>
          <w:szCs w:val="28"/>
        </w:rPr>
        <w:t>ийской Федерации от 12.08.2002 №</w:t>
      </w:r>
      <w:r w:rsidRPr="00DD76E8">
        <w:rPr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</w:t>
      </w:r>
      <w:r w:rsidR="00604862">
        <w:rPr>
          <w:sz w:val="28"/>
          <w:szCs w:val="28"/>
        </w:rPr>
        <w:t>ва Российской Федерации, 2002, № 33, ст. 3196; 2009, №</w:t>
      </w:r>
      <w:r w:rsidRPr="00DD76E8">
        <w:rPr>
          <w:sz w:val="28"/>
          <w:szCs w:val="28"/>
        </w:rPr>
        <w:t xml:space="preserve"> 29, ст. 3658), и требований к служебному поведению, установленных </w:t>
      </w:r>
      <w:hyperlink r:id="rId17" w:history="1">
        <w:r w:rsidRPr="00DD76E8">
          <w:rPr>
            <w:sz w:val="28"/>
            <w:szCs w:val="28"/>
          </w:rPr>
          <w:t>статьей 18</w:t>
        </w:r>
      </w:hyperlink>
      <w:r w:rsidRPr="00DD76E8">
        <w:rPr>
          <w:sz w:val="28"/>
          <w:szCs w:val="28"/>
        </w:rPr>
        <w:t xml:space="preserve"> Фед</w:t>
      </w:r>
      <w:r w:rsidR="00604862">
        <w:rPr>
          <w:sz w:val="28"/>
          <w:szCs w:val="28"/>
        </w:rPr>
        <w:t>ерального закона от 27.07.2004 №</w:t>
      </w:r>
      <w:r w:rsidRPr="00DD76E8">
        <w:rPr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VIII. Перечень государственных услуг, оказываемых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регламентом Федеральной налоговой службы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IX. Показатели эффективности и результативности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профессиональной служебной деятельности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своевременности и оперативности выполнения поручений;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FA1677" w:rsidRDefault="00FA1677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FA1677" w:rsidSect="00751EF3">
      <w:headerReference w:type="default" r:id="rId18"/>
      <w:footerReference w:type="first" r:id="rId19"/>
      <w:pgSz w:w="12240" w:h="15840" w:code="1"/>
      <w:pgMar w:top="1134" w:right="851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F90" w:rsidRDefault="00A52F90" w:rsidP="00F36EAE">
      <w:r>
        <w:separator/>
      </w:r>
    </w:p>
  </w:endnote>
  <w:endnote w:type="continuationSeparator" w:id="0">
    <w:p w:rsidR="00A52F90" w:rsidRDefault="00A52F9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F90" w:rsidRDefault="00A52F90" w:rsidP="00F36EAE">
      <w:r>
        <w:separator/>
      </w:r>
    </w:p>
  </w:footnote>
  <w:footnote w:type="continuationSeparator" w:id="0">
    <w:p w:rsidR="00A52F90" w:rsidRDefault="00A52F9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143864"/>
      <w:docPartObj>
        <w:docPartGallery w:val="Page Numbers (Bottom of Page)"/>
        <w:docPartUnique/>
      </w:docPartObj>
    </w:sdtPr>
    <w:sdtEndPr/>
    <w:sdtContent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113" w:rsidRPr="00324113">
          <w:rPr>
            <w:noProof/>
            <w:lang w:val="en-US"/>
          </w:rPr>
          <w:t>8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473E"/>
    <w:rsid w:val="0001754E"/>
    <w:rsid w:val="000217B1"/>
    <w:rsid w:val="000232D0"/>
    <w:rsid w:val="000251D9"/>
    <w:rsid w:val="00025B84"/>
    <w:rsid w:val="000320B8"/>
    <w:rsid w:val="00042257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4143"/>
    <w:rsid w:val="0009732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161A"/>
    <w:rsid w:val="00101F2F"/>
    <w:rsid w:val="00102DB0"/>
    <w:rsid w:val="00106272"/>
    <w:rsid w:val="001132AC"/>
    <w:rsid w:val="00117905"/>
    <w:rsid w:val="00125862"/>
    <w:rsid w:val="00143DE3"/>
    <w:rsid w:val="00145579"/>
    <w:rsid w:val="00146BB0"/>
    <w:rsid w:val="0015222F"/>
    <w:rsid w:val="001536C7"/>
    <w:rsid w:val="00162557"/>
    <w:rsid w:val="0017117F"/>
    <w:rsid w:val="001904A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079F"/>
    <w:rsid w:val="001D4C46"/>
    <w:rsid w:val="001E21AD"/>
    <w:rsid w:val="001E2F2F"/>
    <w:rsid w:val="001E52CC"/>
    <w:rsid w:val="001F0759"/>
    <w:rsid w:val="00202B52"/>
    <w:rsid w:val="00204668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7C3"/>
    <w:rsid w:val="00286F0B"/>
    <w:rsid w:val="00297094"/>
    <w:rsid w:val="002B6E93"/>
    <w:rsid w:val="002B7C7C"/>
    <w:rsid w:val="002C0502"/>
    <w:rsid w:val="002C11E2"/>
    <w:rsid w:val="002D2B40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24113"/>
    <w:rsid w:val="00330653"/>
    <w:rsid w:val="00332CAB"/>
    <w:rsid w:val="003360FF"/>
    <w:rsid w:val="003367A4"/>
    <w:rsid w:val="00344E2D"/>
    <w:rsid w:val="00346434"/>
    <w:rsid w:val="00347A94"/>
    <w:rsid w:val="00352995"/>
    <w:rsid w:val="003718C1"/>
    <w:rsid w:val="00371F4B"/>
    <w:rsid w:val="00374431"/>
    <w:rsid w:val="00374669"/>
    <w:rsid w:val="00377C20"/>
    <w:rsid w:val="0039000C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2656"/>
    <w:rsid w:val="003C497B"/>
    <w:rsid w:val="003C5F74"/>
    <w:rsid w:val="003C68C0"/>
    <w:rsid w:val="003D3EBD"/>
    <w:rsid w:val="003E574F"/>
    <w:rsid w:val="003E71AB"/>
    <w:rsid w:val="003F1855"/>
    <w:rsid w:val="003F3426"/>
    <w:rsid w:val="003F55C1"/>
    <w:rsid w:val="003F665B"/>
    <w:rsid w:val="00404A27"/>
    <w:rsid w:val="004065F1"/>
    <w:rsid w:val="00406B10"/>
    <w:rsid w:val="00412000"/>
    <w:rsid w:val="004121F5"/>
    <w:rsid w:val="004168AB"/>
    <w:rsid w:val="00416D9E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978B5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16EEE"/>
    <w:rsid w:val="00522CC6"/>
    <w:rsid w:val="005316EF"/>
    <w:rsid w:val="00533FE0"/>
    <w:rsid w:val="00534ADD"/>
    <w:rsid w:val="00545EEA"/>
    <w:rsid w:val="00547078"/>
    <w:rsid w:val="00551159"/>
    <w:rsid w:val="00561BD9"/>
    <w:rsid w:val="00566E1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4EBA"/>
    <w:rsid w:val="005A5CA1"/>
    <w:rsid w:val="005C103C"/>
    <w:rsid w:val="005C16CA"/>
    <w:rsid w:val="005D6134"/>
    <w:rsid w:val="005D6C54"/>
    <w:rsid w:val="005F4F72"/>
    <w:rsid w:val="00604862"/>
    <w:rsid w:val="00615F66"/>
    <w:rsid w:val="006242E1"/>
    <w:rsid w:val="00652BDA"/>
    <w:rsid w:val="0065601F"/>
    <w:rsid w:val="006565F2"/>
    <w:rsid w:val="00664B37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D5EE1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1EF3"/>
    <w:rsid w:val="00753A56"/>
    <w:rsid w:val="00760012"/>
    <w:rsid w:val="00760AB8"/>
    <w:rsid w:val="00764571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860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721AD"/>
    <w:rsid w:val="008859F0"/>
    <w:rsid w:val="00887CE0"/>
    <w:rsid w:val="00890363"/>
    <w:rsid w:val="00892BDA"/>
    <w:rsid w:val="00894ABC"/>
    <w:rsid w:val="008A4747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6FE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95CCC"/>
    <w:rsid w:val="009A199E"/>
    <w:rsid w:val="009A5541"/>
    <w:rsid w:val="009B29F4"/>
    <w:rsid w:val="009C189C"/>
    <w:rsid w:val="009C5F27"/>
    <w:rsid w:val="009D13F0"/>
    <w:rsid w:val="009D5906"/>
    <w:rsid w:val="009D63BC"/>
    <w:rsid w:val="009E0321"/>
    <w:rsid w:val="009E7B82"/>
    <w:rsid w:val="009F7636"/>
    <w:rsid w:val="00A028F4"/>
    <w:rsid w:val="00A05666"/>
    <w:rsid w:val="00A103F7"/>
    <w:rsid w:val="00A133DF"/>
    <w:rsid w:val="00A13689"/>
    <w:rsid w:val="00A14852"/>
    <w:rsid w:val="00A24870"/>
    <w:rsid w:val="00A45D2C"/>
    <w:rsid w:val="00A46A4B"/>
    <w:rsid w:val="00A52F90"/>
    <w:rsid w:val="00A549AB"/>
    <w:rsid w:val="00A55A09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4E64"/>
    <w:rsid w:val="00AB7048"/>
    <w:rsid w:val="00AC1AEF"/>
    <w:rsid w:val="00AC3555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1DAF"/>
    <w:rsid w:val="00B13B6D"/>
    <w:rsid w:val="00B1609A"/>
    <w:rsid w:val="00B22600"/>
    <w:rsid w:val="00B23FEF"/>
    <w:rsid w:val="00B35536"/>
    <w:rsid w:val="00B366D2"/>
    <w:rsid w:val="00B617DB"/>
    <w:rsid w:val="00B66C51"/>
    <w:rsid w:val="00B71C29"/>
    <w:rsid w:val="00B80C17"/>
    <w:rsid w:val="00B8509B"/>
    <w:rsid w:val="00B879F2"/>
    <w:rsid w:val="00B94B13"/>
    <w:rsid w:val="00B9691A"/>
    <w:rsid w:val="00BB0028"/>
    <w:rsid w:val="00BB02CD"/>
    <w:rsid w:val="00BB28B5"/>
    <w:rsid w:val="00BB2A0C"/>
    <w:rsid w:val="00BB62E3"/>
    <w:rsid w:val="00BC2FAB"/>
    <w:rsid w:val="00BC453A"/>
    <w:rsid w:val="00BC4B39"/>
    <w:rsid w:val="00BD7E81"/>
    <w:rsid w:val="00BE0230"/>
    <w:rsid w:val="00BE0742"/>
    <w:rsid w:val="00BE31F6"/>
    <w:rsid w:val="00BE5467"/>
    <w:rsid w:val="00BE5923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268BE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A6C56"/>
    <w:rsid w:val="00CB4F8F"/>
    <w:rsid w:val="00CC5B82"/>
    <w:rsid w:val="00CC654A"/>
    <w:rsid w:val="00CD00C5"/>
    <w:rsid w:val="00CD4ED8"/>
    <w:rsid w:val="00CF2643"/>
    <w:rsid w:val="00CF2C94"/>
    <w:rsid w:val="00D06185"/>
    <w:rsid w:val="00D20375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A5A01"/>
    <w:rsid w:val="00DB3C59"/>
    <w:rsid w:val="00DB4239"/>
    <w:rsid w:val="00DB44FA"/>
    <w:rsid w:val="00DC283D"/>
    <w:rsid w:val="00DC3500"/>
    <w:rsid w:val="00DC3FC9"/>
    <w:rsid w:val="00DD76E8"/>
    <w:rsid w:val="00DE204B"/>
    <w:rsid w:val="00DE4EC0"/>
    <w:rsid w:val="00DE6BA3"/>
    <w:rsid w:val="00DF5E5A"/>
    <w:rsid w:val="00DF7A98"/>
    <w:rsid w:val="00E07D3A"/>
    <w:rsid w:val="00E11B8E"/>
    <w:rsid w:val="00E13DDC"/>
    <w:rsid w:val="00E173EC"/>
    <w:rsid w:val="00E34F88"/>
    <w:rsid w:val="00E40C6A"/>
    <w:rsid w:val="00E42AB7"/>
    <w:rsid w:val="00E43342"/>
    <w:rsid w:val="00E647C4"/>
    <w:rsid w:val="00E64A8B"/>
    <w:rsid w:val="00E65B27"/>
    <w:rsid w:val="00E7144E"/>
    <w:rsid w:val="00E74878"/>
    <w:rsid w:val="00E7518C"/>
    <w:rsid w:val="00E85085"/>
    <w:rsid w:val="00EA0CFF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EF113E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EF9"/>
    <w:rsid w:val="00F54B03"/>
    <w:rsid w:val="00F55B3D"/>
    <w:rsid w:val="00F57BAF"/>
    <w:rsid w:val="00F62C9F"/>
    <w:rsid w:val="00F65618"/>
    <w:rsid w:val="00F80E13"/>
    <w:rsid w:val="00F81AF0"/>
    <w:rsid w:val="00FA1677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1C1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C0D5309-C344-4482-8A4B-78851142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6FA04-48C4-44EC-8C38-D433AA25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2330</Words>
  <Characters>18881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21169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4</cp:revision>
  <cp:lastPrinted>2023-04-24T08:38:00Z</cp:lastPrinted>
  <dcterms:created xsi:type="dcterms:W3CDTF">2023-04-24T08:37:00Z</dcterms:created>
  <dcterms:modified xsi:type="dcterms:W3CDTF">2023-08-29T06:43:00Z</dcterms:modified>
</cp:coreProperties>
</file>